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D345" w14:textId="2C1FEF30" w:rsidR="006B1DD7" w:rsidRDefault="006B1DD7">
      <w:r>
        <w:t>Allegato A</w:t>
      </w:r>
    </w:p>
    <w:p w14:paraId="54624392" w14:textId="77777777" w:rsidR="006B1DD7" w:rsidRDefault="006B1DD7"/>
    <w:p w14:paraId="6850730C" w14:textId="316695DB" w:rsidR="006B1DD7" w:rsidRPr="004F7497" w:rsidRDefault="006B1DD7" w:rsidP="006B1DD7">
      <w:pPr>
        <w:jc w:val="right"/>
        <w:rPr>
          <w:rFonts w:ascii="Times New Roman" w:hAnsi="Times New Roman" w:cs="Times New Roman"/>
          <w:sz w:val="24"/>
          <w:szCs w:val="24"/>
        </w:rPr>
      </w:pPr>
      <w:r w:rsidRPr="004F7497">
        <w:rPr>
          <w:rFonts w:ascii="Times New Roman" w:hAnsi="Times New Roman" w:cs="Times New Roman"/>
          <w:sz w:val="24"/>
          <w:szCs w:val="24"/>
        </w:rPr>
        <w:t>Velletri Servizi spa</w:t>
      </w:r>
    </w:p>
    <w:p w14:paraId="6FC157D5" w14:textId="1AEDCB05" w:rsidR="006B1DD7" w:rsidRPr="004F7497" w:rsidRDefault="006B1DD7" w:rsidP="006B1DD7">
      <w:pPr>
        <w:jc w:val="right"/>
        <w:rPr>
          <w:rFonts w:ascii="Times New Roman" w:hAnsi="Times New Roman" w:cs="Times New Roman"/>
          <w:sz w:val="24"/>
          <w:szCs w:val="24"/>
        </w:rPr>
      </w:pPr>
      <w:r w:rsidRPr="004F7497">
        <w:rPr>
          <w:rFonts w:ascii="Times New Roman" w:hAnsi="Times New Roman" w:cs="Times New Roman"/>
          <w:sz w:val="24"/>
          <w:szCs w:val="24"/>
        </w:rPr>
        <w:t>C.so della Repubblica 241</w:t>
      </w:r>
    </w:p>
    <w:p w14:paraId="1B156594" w14:textId="39746843" w:rsidR="006B1DD7" w:rsidRPr="004F7497" w:rsidRDefault="006B1DD7" w:rsidP="006B1DD7">
      <w:pPr>
        <w:jc w:val="right"/>
        <w:rPr>
          <w:rFonts w:ascii="Times New Roman" w:hAnsi="Times New Roman" w:cs="Times New Roman"/>
          <w:sz w:val="24"/>
          <w:szCs w:val="24"/>
        </w:rPr>
      </w:pPr>
      <w:r w:rsidRPr="004F7497">
        <w:rPr>
          <w:rFonts w:ascii="Times New Roman" w:hAnsi="Times New Roman" w:cs="Times New Roman"/>
          <w:sz w:val="24"/>
          <w:szCs w:val="24"/>
        </w:rPr>
        <w:t xml:space="preserve">00049 Velletri </w:t>
      </w:r>
      <w:proofErr w:type="gramStart"/>
      <w:r w:rsidRPr="004F7497">
        <w:rPr>
          <w:rFonts w:ascii="Times New Roman" w:hAnsi="Times New Roman" w:cs="Times New Roman"/>
          <w:sz w:val="24"/>
          <w:szCs w:val="24"/>
        </w:rPr>
        <w:t>( RM</w:t>
      </w:r>
      <w:proofErr w:type="gramEnd"/>
      <w:r w:rsidRPr="004F7497">
        <w:rPr>
          <w:rFonts w:ascii="Times New Roman" w:hAnsi="Times New Roman" w:cs="Times New Roman"/>
          <w:sz w:val="24"/>
          <w:szCs w:val="24"/>
        </w:rPr>
        <w:t>)</w:t>
      </w:r>
    </w:p>
    <w:p w14:paraId="744ABE2E" w14:textId="77777777" w:rsidR="006B1DD7" w:rsidRDefault="006B1DD7"/>
    <w:p w14:paraId="1FDE76BB" w14:textId="77777777" w:rsidR="006B1DD7" w:rsidRDefault="006B1DD7"/>
    <w:p w14:paraId="48A7A8DC" w14:textId="77777777" w:rsidR="006B1DD7" w:rsidRDefault="006B1DD7"/>
    <w:p w14:paraId="6E12A0D0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OGGETTO: CANDIDATURA PER LA NOMINA DEL REVISORE UNICO </w:t>
      </w:r>
      <w:r>
        <w:rPr>
          <w:rFonts w:ascii="Times New Roman" w:hAnsi="Times New Roman" w:cs="Times New Roman"/>
          <w:sz w:val="24"/>
          <w:szCs w:val="24"/>
        </w:rPr>
        <w:t>DI VELLETRI SERVIZI SPA</w:t>
      </w:r>
    </w:p>
    <w:p w14:paraId="4C0D2DA5" w14:textId="1917E828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/La sottoscritto/a 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DD7">
        <w:rPr>
          <w:rFonts w:ascii="Times New Roman" w:hAnsi="Times New Roman" w:cs="Times New Roman"/>
          <w:sz w:val="24"/>
          <w:szCs w:val="24"/>
        </w:rPr>
        <w:t xml:space="preserve"> presa visione dell</w:t>
      </w:r>
      <w:r>
        <w:rPr>
          <w:rFonts w:ascii="Times New Roman" w:hAnsi="Times New Roman" w:cs="Times New Roman"/>
          <w:sz w:val="24"/>
          <w:szCs w:val="24"/>
        </w:rPr>
        <w:t xml:space="preserve">a manifestazione d’interesse </w:t>
      </w:r>
      <w:r w:rsidRPr="006B1DD7">
        <w:rPr>
          <w:rFonts w:ascii="Times New Roman" w:hAnsi="Times New Roman" w:cs="Times New Roman"/>
          <w:sz w:val="24"/>
          <w:szCs w:val="24"/>
        </w:rPr>
        <w:t>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1DD7">
        <w:rPr>
          <w:rFonts w:ascii="Times New Roman" w:hAnsi="Times New Roman" w:cs="Times New Roman"/>
          <w:sz w:val="24"/>
          <w:szCs w:val="24"/>
        </w:rPr>
        <w:t xml:space="preserve"> alla nomina del Revisore Unico d</w:t>
      </w:r>
      <w:r>
        <w:rPr>
          <w:rFonts w:ascii="Times New Roman" w:hAnsi="Times New Roman" w:cs="Times New Roman"/>
          <w:sz w:val="24"/>
          <w:szCs w:val="24"/>
        </w:rPr>
        <w:t>i Velletri Servizi spa</w:t>
      </w:r>
      <w:r w:rsidRPr="006B1DD7">
        <w:rPr>
          <w:rFonts w:ascii="Times New Roman" w:hAnsi="Times New Roman" w:cs="Times New Roman"/>
          <w:sz w:val="24"/>
          <w:szCs w:val="24"/>
        </w:rPr>
        <w:t xml:space="preserve"> ed accettate tutte le sue condizioni </w:t>
      </w:r>
    </w:p>
    <w:p w14:paraId="2CA0EA40" w14:textId="77777777" w:rsidR="006B1DD7" w:rsidRDefault="006B1DD7" w:rsidP="006B1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CHIEDE</w:t>
      </w:r>
    </w:p>
    <w:p w14:paraId="300F1975" w14:textId="0C5BBD52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di essere ammesso/a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 xml:space="preserve"> partecipare alla </w:t>
      </w:r>
      <w:r>
        <w:rPr>
          <w:rFonts w:ascii="Times New Roman" w:hAnsi="Times New Roman" w:cs="Times New Roman"/>
          <w:sz w:val="24"/>
          <w:szCs w:val="24"/>
        </w:rPr>
        <w:t>manifestazione d’interesse in oggetto.</w:t>
      </w:r>
      <w:r w:rsidRPr="006B1DD7">
        <w:rPr>
          <w:rFonts w:ascii="Times New Roman" w:hAnsi="Times New Roman" w:cs="Times New Roman"/>
          <w:sz w:val="24"/>
          <w:szCs w:val="24"/>
        </w:rPr>
        <w:t xml:space="preserve"> A tal fine dichiara, sotto la propria responsabilità, ai sensi dell’art. 46 del D.P.R. 445/2000, quanto segue:</w:t>
      </w:r>
    </w:p>
    <w:p w14:paraId="1B7FC269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- di essere nato/a ……………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………….……………..…………………………………………. il……………………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 xml:space="preserve">……. - di essere residente a 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……………………………………………………………....… (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) CAP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 xml:space="preserve">…………. in via/piazza 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………………………………………..……………………….………………… C.F. ………………………………… -</w:t>
      </w:r>
    </w:p>
    <w:p w14:paraId="0579E1CD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Di essere in possesso di tutti i requisiti previsti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manifestazione d’interesse</w:t>
      </w:r>
    </w:p>
    <w:p w14:paraId="68E94861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Di essere iscritto nel Registro dei Revisori legali presso il Ministero dell’economia e delle finanze ………………………………………. e di possedere i requisiti di legge necessari all’espletamento dell’incarico di revisore, ai sensi del D. Lgs. 39/2010 così come aggiornato dal D. Lgs. n. 101/2018 </w:t>
      </w:r>
    </w:p>
    <w:p w14:paraId="5A58FE25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- di non trovarsi in alcuna delle cause di incompatibilità e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 xml:space="preserve"> di incarichi presso le Pubbliche Amministrazioni e presso gli enti privati in controllo pubblico, disposte dal Decreto Legislativo 8/04/2013, n. 39 e dal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 xml:space="preserve"> 267/00 </w:t>
      </w:r>
    </w:p>
    <w:p w14:paraId="54CA310E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- di non trovarsi nelle condizioni previste dall’articolo 2382 codice civile; </w:t>
      </w:r>
    </w:p>
    <w:p w14:paraId="11240581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- di non trovarsi nella situazione prevista dall’articolo 1, comma 734 della legge 296/2006;</w:t>
      </w:r>
    </w:p>
    <w:p w14:paraId="7ECEB14F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- dichiarazione di non trovarsi nelle condizioni previste dall'art 10 del D. Lgs 235/2012; </w:t>
      </w:r>
    </w:p>
    <w:p w14:paraId="5A0EF0C0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- di non essere stato condannato con sentenza irrevocabile, salvi gli effetti della riabilitazione: </w:t>
      </w:r>
    </w:p>
    <w:p w14:paraId="76EE612F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1) a pena detentiva per uno dei reati previsti nel R.D. 12 marzo 1936, n. 375 "Disposizioni per la difesa del risparmio e per la disciplina della funzione creditizia" e successive modificazioni ed integrazioni;</w:t>
      </w:r>
    </w:p>
    <w:p w14:paraId="27A64AAE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lastRenderedPageBreak/>
        <w:t xml:space="preserve"> 2) alla reclusione per uno dei delitti previsti nel titolo XI del libro V del codice civile e nel R.D. 16 marzo 1942, n. 267 "Disciplina del fallimento, del concordato preventivo, dell'amministrazione controllata e della liquidazione coatta amministrativa" e successive modificazioni ed integrazioni;</w:t>
      </w:r>
    </w:p>
    <w:p w14:paraId="18E72063" w14:textId="77777777" w:rsid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- di non avere in corso una lite pendente con </w:t>
      </w:r>
      <w:r>
        <w:rPr>
          <w:rFonts w:ascii="Times New Roman" w:hAnsi="Times New Roman" w:cs="Times New Roman"/>
          <w:sz w:val="24"/>
          <w:szCs w:val="24"/>
        </w:rPr>
        <w:t>Velletri Servizi spa né con il Comune di Velletri</w:t>
      </w:r>
      <w:r w:rsidRPr="006B1DD7">
        <w:rPr>
          <w:rFonts w:ascii="Times New Roman" w:hAnsi="Times New Roman" w:cs="Times New Roman"/>
          <w:sz w:val="24"/>
          <w:szCs w:val="24"/>
        </w:rPr>
        <w:t xml:space="preserve"> presso cui sarebbe chiamato a ricoprire la carica</w:t>
      </w:r>
    </w:p>
    <w:p w14:paraId="5613DDE9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- di non trovarsi in condizioni di conflitto d’interesse rispetto all’incarico, avendo per le attività esercitate, interessi direttamente o indirettamente in contrasto con le competenze istituzionali dell’</w:t>
      </w:r>
      <w:r w:rsidR="004F7497">
        <w:rPr>
          <w:rFonts w:ascii="Times New Roman" w:hAnsi="Times New Roman" w:cs="Times New Roman"/>
          <w:sz w:val="24"/>
          <w:szCs w:val="24"/>
        </w:rPr>
        <w:t>E</w:t>
      </w:r>
      <w:r w:rsidRPr="006B1DD7">
        <w:rPr>
          <w:rFonts w:ascii="Times New Roman" w:hAnsi="Times New Roman" w:cs="Times New Roman"/>
          <w:sz w:val="24"/>
          <w:szCs w:val="24"/>
        </w:rPr>
        <w:t>nte</w:t>
      </w:r>
      <w:r w:rsidR="004F7497">
        <w:rPr>
          <w:rFonts w:ascii="Times New Roman" w:hAnsi="Times New Roman" w:cs="Times New Roman"/>
          <w:sz w:val="24"/>
          <w:szCs w:val="24"/>
        </w:rPr>
        <w:t xml:space="preserve"> e della</w:t>
      </w:r>
      <w:r w:rsidRPr="006B1DD7">
        <w:rPr>
          <w:rFonts w:ascii="Times New Roman" w:hAnsi="Times New Roman" w:cs="Times New Roman"/>
          <w:sz w:val="24"/>
          <w:szCs w:val="24"/>
        </w:rPr>
        <w:t xml:space="preserve"> </w:t>
      </w:r>
      <w:r w:rsidR="004F7497">
        <w:rPr>
          <w:rFonts w:ascii="Times New Roman" w:hAnsi="Times New Roman" w:cs="Times New Roman"/>
          <w:sz w:val="24"/>
          <w:szCs w:val="24"/>
        </w:rPr>
        <w:t>società</w:t>
      </w:r>
      <w:r w:rsidRPr="006B1DD7">
        <w:rPr>
          <w:rFonts w:ascii="Times New Roman" w:hAnsi="Times New Roman" w:cs="Times New Roman"/>
          <w:sz w:val="24"/>
          <w:szCs w:val="24"/>
        </w:rPr>
        <w:t xml:space="preserve"> cui l’incarico si riferisce; </w:t>
      </w:r>
    </w:p>
    <w:p w14:paraId="16F2F9D8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- di essere in possesso di adeguata e documentata esperienza/titoli per quanto in oggetto, come risulta ………………………………………………………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…. (è possibile anche fare riferimento al curriculum);</w:t>
      </w:r>
    </w:p>
    <w:p w14:paraId="5AF03E40" w14:textId="12BAC70B" w:rsidR="004F7497" w:rsidRP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</w:t>
      </w:r>
      <w:r w:rsidRPr="004F7497">
        <w:rPr>
          <w:rFonts w:ascii="Times New Roman" w:hAnsi="Times New Roman" w:cs="Times New Roman"/>
          <w:sz w:val="24"/>
          <w:szCs w:val="24"/>
        </w:rPr>
        <w:t xml:space="preserve">- </w:t>
      </w:r>
      <w:r w:rsidR="004F7497" w:rsidRPr="004F7497">
        <w:rPr>
          <w:rFonts w:ascii="Times New Roman" w:hAnsi="Times New Roman" w:cs="Times New Roman"/>
          <w:sz w:val="24"/>
          <w:szCs w:val="24"/>
        </w:rPr>
        <w:t xml:space="preserve">di essere consapevole del fatto che </w:t>
      </w:r>
      <w:r w:rsidR="004F7497" w:rsidRPr="004F74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Il procedimento attivato e regolato dal presente avviso, ha natura esclusivamente esplorativa, essendo finalizzato all’individuazione dei candidati idonei allo svolgimento delle funzioni proprie dell’incarico in oggetto</w:t>
      </w:r>
      <w:r w:rsidR="004F7497" w:rsidRPr="004F74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e che </w:t>
      </w:r>
      <w:r w:rsidR="001A53B4" w:rsidRPr="004F74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non è</w:t>
      </w:r>
      <w:r w:rsidR="004F7497" w:rsidRPr="004F749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prevista la formazione di una graduatoria di merito</w:t>
      </w:r>
    </w:p>
    <w:p w14:paraId="65613200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- che ogni eventuale comunicazione relativa al presente avviso dovrà essere recapitata al seguente indirizzo mail………………………………………………………………………………………..........................................…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…...……………………………………………………………………………………………………………………………………</w:t>
      </w:r>
      <w:proofErr w:type="gramStart"/>
      <w:r w:rsidRPr="006B1D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1DD7">
        <w:rPr>
          <w:rFonts w:ascii="Times New Roman" w:hAnsi="Times New Roman" w:cs="Times New Roman"/>
          <w:sz w:val="24"/>
          <w:szCs w:val="24"/>
        </w:rPr>
        <w:t>. telefono ……………………………………………</w:t>
      </w:r>
    </w:p>
    <w:p w14:paraId="02648878" w14:textId="77777777" w:rsidR="004F7497" w:rsidRDefault="004F7497" w:rsidP="006B1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FE2BA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Il sottoscritto, ai sensi del Regolamento UE n. 679/2016 e </w:t>
      </w:r>
      <w:proofErr w:type="spellStart"/>
      <w:r w:rsidRPr="006B1DD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B1DD7">
        <w:rPr>
          <w:rFonts w:ascii="Times New Roman" w:hAnsi="Times New Roman" w:cs="Times New Roman"/>
          <w:sz w:val="24"/>
          <w:szCs w:val="24"/>
        </w:rPr>
        <w:t xml:space="preserve"> 196 del 30.06.2003 così come aggiornato dal D. Lgs. n. 101/2018, autorizza </w:t>
      </w:r>
      <w:r w:rsidR="004F7497">
        <w:rPr>
          <w:rFonts w:ascii="Times New Roman" w:hAnsi="Times New Roman" w:cs="Times New Roman"/>
          <w:sz w:val="24"/>
          <w:szCs w:val="24"/>
        </w:rPr>
        <w:t>la società Velletri Servizi spa</w:t>
      </w:r>
      <w:r w:rsidRPr="006B1DD7">
        <w:rPr>
          <w:rFonts w:ascii="Times New Roman" w:hAnsi="Times New Roman" w:cs="Times New Roman"/>
          <w:sz w:val="24"/>
          <w:szCs w:val="24"/>
        </w:rPr>
        <w:t xml:space="preserve"> al trattamento dei propri dati personali contenuti nella presente domanda, che saranno da questo utilizzati esclusivamente per le finalità strettamente connesse alla gestione della procedura di cui trattasi. </w:t>
      </w:r>
    </w:p>
    <w:p w14:paraId="3EA836F1" w14:textId="77777777" w:rsidR="004F7497" w:rsidRDefault="004F7497" w:rsidP="006B1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FC37D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>ALLEGA</w:t>
      </w:r>
    </w:p>
    <w:p w14:paraId="716A28BF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</w:t>
      </w:r>
      <w:r w:rsidRPr="006B1DD7">
        <w:rPr>
          <w:rFonts w:ascii="Times New Roman" w:hAnsi="Times New Roman" w:cs="Times New Roman"/>
          <w:sz w:val="24"/>
          <w:szCs w:val="24"/>
        </w:rPr>
        <w:t xml:space="preserve"> Fotocopia fronte retro di un valido documento di identità</w:t>
      </w:r>
    </w:p>
    <w:p w14:paraId="69BDC92F" w14:textId="77777777" w:rsidR="004F749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 </w:t>
      </w:r>
      <w:r w:rsidRPr="006B1DD7">
        <w:rPr>
          <w:rFonts w:ascii="Times New Roman" w:hAnsi="Times New Roman" w:cs="Times New Roman"/>
          <w:sz w:val="24"/>
          <w:szCs w:val="24"/>
        </w:rPr>
        <w:t xml:space="preserve"> Curriculum vitae e professionale </w:t>
      </w:r>
    </w:p>
    <w:p w14:paraId="04E7EB4A" w14:textId="77777777" w:rsidR="004F7497" w:rsidRDefault="004F7497" w:rsidP="006B1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84486" w14:textId="3B2DA9D3" w:rsidR="00AB201E" w:rsidRPr="006B1DD7" w:rsidRDefault="006B1DD7" w:rsidP="006B1DD7">
      <w:pPr>
        <w:jc w:val="both"/>
        <w:rPr>
          <w:rFonts w:ascii="Times New Roman" w:hAnsi="Times New Roman" w:cs="Times New Roman"/>
          <w:sz w:val="24"/>
          <w:szCs w:val="24"/>
        </w:rPr>
      </w:pPr>
      <w:r w:rsidRPr="006B1DD7">
        <w:rPr>
          <w:rFonts w:ascii="Times New Roman" w:hAnsi="Times New Roman" w:cs="Times New Roman"/>
          <w:sz w:val="24"/>
          <w:szCs w:val="24"/>
        </w:rPr>
        <w:t xml:space="preserve">Luogo _____________ data __________ </w:t>
      </w:r>
      <w:r w:rsidR="004F749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B1DD7">
        <w:rPr>
          <w:rFonts w:ascii="Times New Roman" w:hAnsi="Times New Roman" w:cs="Times New Roman"/>
          <w:sz w:val="24"/>
          <w:szCs w:val="24"/>
        </w:rPr>
        <w:t>Firma</w:t>
      </w:r>
      <w:r w:rsidR="004F7497">
        <w:rPr>
          <w:rFonts w:ascii="Times New Roman" w:hAnsi="Times New Roman" w:cs="Times New Roman"/>
          <w:sz w:val="24"/>
          <w:szCs w:val="24"/>
        </w:rPr>
        <w:t xml:space="preserve"> ben leggibile</w:t>
      </w:r>
    </w:p>
    <w:sectPr w:rsidR="00AB201E" w:rsidRPr="006B1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49"/>
    <w:rsid w:val="001A53B4"/>
    <w:rsid w:val="003D54C1"/>
    <w:rsid w:val="004F7497"/>
    <w:rsid w:val="006B1DD7"/>
    <w:rsid w:val="00892649"/>
    <w:rsid w:val="00A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2A19"/>
  <w15:chartTrackingRefBased/>
  <w15:docId w15:val="{280EDC16-7CAF-4A9F-95F4-821A70C7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Tartaglione</dc:creator>
  <cp:keywords/>
  <dc:description/>
  <cp:lastModifiedBy>Nicoletta Tartaglione</cp:lastModifiedBy>
  <cp:revision>3</cp:revision>
  <cp:lastPrinted>2024-08-06T15:57:00Z</cp:lastPrinted>
  <dcterms:created xsi:type="dcterms:W3CDTF">2024-08-06T15:55:00Z</dcterms:created>
  <dcterms:modified xsi:type="dcterms:W3CDTF">2024-08-06T15:58:00Z</dcterms:modified>
</cp:coreProperties>
</file>